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365F3C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365F3C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9F22E5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365F3C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9F22E5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="00BA2E72"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D91FB9" w:rsidRPr="00D91FB9" w:rsidRDefault="002B5BBA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150495</wp:posOffset>
            </wp:positionV>
            <wp:extent cx="1400810" cy="735965"/>
            <wp:effectExtent l="0" t="0" r="0" b="0"/>
            <wp:wrapNone/>
            <wp:docPr id="8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053D7" w:rsidRPr="00A775B1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5B1">
        <w:rPr>
          <w:rFonts w:ascii="Times New Roman" w:hAnsi="Times New Roman" w:cs="Times New Roman"/>
          <w:b/>
          <w:sz w:val="28"/>
          <w:szCs w:val="28"/>
        </w:rPr>
        <w:t>«</w:t>
      </w:r>
      <w:r w:rsidR="00A775B1" w:rsidRPr="00A775B1">
        <w:rPr>
          <w:rFonts w:ascii="Times New Roman" w:hAnsi="Times New Roman" w:cs="Times New Roman"/>
          <w:b/>
          <w:spacing w:val="2"/>
          <w:sz w:val="28"/>
          <w:szCs w:val="28"/>
        </w:rPr>
        <w:t>Основы бережливого производства</w:t>
      </w:r>
      <w:r w:rsidRPr="00A775B1">
        <w:rPr>
          <w:rFonts w:ascii="Times New Roman" w:hAnsi="Times New Roman" w:cs="Times New Roman"/>
          <w:b/>
          <w:sz w:val="28"/>
          <w:szCs w:val="28"/>
        </w:rPr>
        <w:t>»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0053D7" w:rsidRPr="00400FCF" w:rsidRDefault="00A775B1" w:rsidP="000053D7">
      <w:pPr>
        <w:pStyle w:val="1"/>
        <w:keepNext w:val="0"/>
        <w:ind w:left="1843" w:hanging="113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>27.02.07 Управление качеством продукции, процессов и услуг (по отраслям)</w:t>
      </w:r>
    </w:p>
    <w:p w:rsidR="000053D7" w:rsidRPr="00E60526" w:rsidRDefault="000053D7" w:rsidP="000053D7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FF67DF" w:rsidRPr="00400FCF" w:rsidRDefault="00A775B1" w:rsidP="00A77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FCF">
        <w:rPr>
          <w:rFonts w:ascii="Times New Roman" w:hAnsi="Times New Roman" w:cs="Times New Roman"/>
          <w:sz w:val="28"/>
          <w:szCs w:val="28"/>
        </w:rPr>
        <w:t>техник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Default="00365F3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</w:t>
      </w:r>
      <w:r w:rsidR="009F22E5">
        <w:rPr>
          <w:rFonts w:ascii="Times New Roman" w:hAnsi="Times New Roman" w:cs="Times New Roman"/>
          <w:sz w:val="28"/>
          <w:szCs w:val="28"/>
        </w:rPr>
        <w:t>4</w:t>
      </w:r>
      <w:r w:rsidR="00FF67DF"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8636D1"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A775B1" w:rsidRPr="00A41EF2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="008636D1" w:rsidRPr="00A41EF2">
        <w:rPr>
          <w:rFonts w:ascii="Times New Roman" w:hAnsi="Times New Roman" w:cs="Times New Roman"/>
          <w:sz w:val="28"/>
          <w:szCs w:val="28"/>
        </w:rPr>
        <w:t>,</w:t>
      </w:r>
      <w:r w:rsidR="008636D1">
        <w:rPr>
          <w:rFonts w:ascii="Times New Roman" w:hAnsi="Times New Roman" w:cs="Times New Roman"/>
          <w:sz w:val="28"/>
          <w:szCs w:val="28"/>
        </w:rPr>
        <w:t xml:space="preserve">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5AC8" w:rsidRDefault="00A41EF2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</w:p>
    <w:p w:rsidR="00D91FB9" w:rsidRPr="00A775B1" w:rsidRDefault="003D5AC8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Иванова А.И.</w:t>
      </w:r>
      <w:r w:rsidR="00A41EF2">
        <w:rPr>
          <w:rFonts w:ascii="Times New Roman" w:hAnsi="Times New Roman" w:cs="Times New Roman"/>
          <w:bCs/>
          <w:sz w:val="28"/>
          <w:szCs w:val="28"/>
        </w:rPr>
        <w:t>, преподаватель ОПК СТИ НИТУ «МИСиС»</w:t>
      </w: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:rsidR="003D5AC8" w:rsidRPr="00400FCF" w:rsidRDefault="009F22E5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0FC9AE05" wp14:editId="4725A313">
            <wp:simplePos x="0" y="0"/>
            <wp:positionH relativeFrom="column">
              <wp:posOffset>2334895</wp:posOffset>
            </wp:positionH>
            <wp:positionV relativeFrom="paragraph">
              <wp:posOffset>151765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91FB9" w:rsidRPr="00400FCF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="00D91FB9" w:rsidRPr="00400FCF">
        <w:rPr>
          <w:rFonts w:ascii="Times New Roman" w:hAnsi="Times New Roman" w:cs="Times New Roman"/>
          <w:bCs/>
          <w:sz w:val="28"/>
          <w:szCs w:val="28"/>
        </w:rPr>
        <w:t xml:space="preserve">Ц)К </w:t>
      </w:r>
      <w:r w:rsidR="003D5AC8">
        <w:rPr>
          <w:rFonts w:ascii="Times New Roman" w:hAnsi="Times New Roman" w:cs="Times New Roman"/>
          <w:bCs/>
          <w:sz w:val="28"/>
          <w:szCs w:val="28"/>
        </w:rPr>
        <w:t xml:space="preserve">   специальностей 38.02.01, 27.02.07</w:t>
      </w:r>
    </w:p>
    <w:p w:rsidR="00011409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A43ECA" w:rsidRPr="00400FCF">
        <w:rPr>
          <w:rFonts w:ascii="Times New Roman" w:hAnsi="Times New Roman" w:cs="Times New Roman"/>
          <w:bCs/>
          <w:sz w:val="28"/>
          <w:szCs w:val="28"/>
        </w:rPr>
        <w:t>8</w:t>
      </w:r>
      <w:r w:rsidRPr="00400F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1409">
        <w:rPr>
          <w:rFonts w:ascii="Times New Roman" w:hAnsi="Times New Roman" w:cs="Times New Roman"/>
          <w:bCs/>
          <w:sz w:val="28"/>
          <w:szCs w:val="28"/>
        </w:rPr>
        <w:t>от 19</w:t>
      </w:r>
      <w:r w:rsidR="00A43ECA" w:rsidRPr="00400FCF">
        <w:rPr>
          <w:rFonts w:ascii="Times New Roman" w:hAnsi="Times New Roman" w:cs="Times New Roman"/>
          <w:bCs/>
          <w:sz w:val="28"/>
          <w:szCs w:val="28"/>
        </w:rPr>
        <w:t>.</w:t>
      </w:r>
      <w:r w:rsidR="00011409">
        <w:rPr>
          <w:rFonts w:ascii="Times New Roman" w:hAnsi="Times New Roman" w:cs="Times New Roman"/>
          <w:bCs/>
          <w:sz w:val="28"/>
          <w:szCs w:val="28"/>
        </w:rPr>
        <w:t>04.202</w:t>
      </w:r>
      <w:r w:rsidR="009F22E5">
        <w:rPr>
          <w:rFonts w:ascii="Times New Roman" w:hAnsi="Times New Roman" w:cs="Times New Roman"/>
          <w:bCs/>
          <w:sz w:val="28"/>
          <w:szCs w:val="28"/>
        </w:rPr>
        <w:t>4</w:t>
      </w:r>
      <w:r w:rsidRPr="00400FCF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011409" w:rsidRPr="00011409" w:rsidRDefault="00011409" w:rsidP="00011409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1409">
        <w:rPr>
          <w:rFonts w:ascii="Times New Roman" w:eastAsia="Calibri" w:hAnsi="Times New Roman" w:cs="Times New Roman"/>
          <w:bCs/>
          <w:sz w:val="28"/>
          <w:szCs w:val="28"/>
        </w:rPr>
        <w:t>Председатель П(Ц)К ……………………………/ Богданова Е.Н./</w:t>
      </w: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8A1565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4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8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553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553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DA64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A41EF2">
        <w:rPr>
          <w:rFonts w:ascii="Times New Roman" w:hAnsi="Times New Roman" w:cs="Times New Roman"/>
          <w:sz w:val="24"/>
          <w:szCs w:val="24"/>
        </w:rPr>
        <w:t xml:space="preserve"> 27.02.07  </w:t>
      </w:r>
      <w:r w:rsidR="00A41EF2" w:rsidRPr="00A41EF2">
        <w:rPr>
          <w:rFonts w:ascii="Times New Roman" w:hAnsi="Times New Roman" w:cs="Times New Roman"/>
          <w:sz w:val="24"/>
          <w:szCs w:val="24"/>
        </w:rPr>
        <w:t>Управление качеством продукции, процессов и услуг (по отраслям)</w:t>
      </w:r>
      <w:r w:rsidR="00A41EF2">
        <w:rPr>
          <w:rFonts w:ascii="Times New Roman" w:hAnsi="Times New Roman" w:cs="Times New Roman"/>
          <w:sz w:val="24"/>
          <w:szCs w:val="24"/>
        </w:rPr>
        <w:t>.</w:t>
      </w:r>
    </w:p>
    <w:p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 w:rsidRP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41EF2" w:rsidRPr="00A41EF2">
        <w:rPr>
          <w:rFonts w:ascii="Times New Roman" w:hAnsi="Times New Roman" w:cs="Times New Roman"/>
          <w:sz w:val="24"/>
          <w:szCs w:val="24"/>
        </w:rPr>
        <w:t>социально-гуманитарному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</w:t>
      </w:r>
      <w:r w:rsidR="008859DC">
        <w:rPr>
          <w:rFonts w:ascii="Times New Roman" w:hAnsi="Times New Roman" w:cs="Times New Roman"/>
          <w:sz w:val="24"/>
          <w:szCs w:val="24"/>
        </w:rPr>
        <w:t>ки специалистов среднего звена.</w:t>
      </w:r>
    </w:p>
    <w:p w:rsidR="00A41EF2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</w:p>
    <w:p w:rsidR="00A97F8A" w:rsidRDefault="007A0525" w:rsidP="007A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01., ОК 02, ОК</w:t>
      </w:r>
      <w:r w:rsidR="00C957F0">
        <w:rPr>
          <w:rFonts w:ascii="Times New Roman" w:hAnsi="Times New Roman" w:cs="Times New Roman"/>
          <w:sz w:val="24"/>
          <w:szCs w:val="24"/>
        </w:rPr>
        <w:t xml:space="preserve"> 03. ОК 04, ОК 05, 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="00C957F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7A0525" w:rsidRDefault="007A0525" w:rsidP="007A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1.1-1.7, ПК 2.1-2.4, ПК 3.1-3.4</w:t>
      </w:r>
    </w:p>
    <w:p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1B0E45" w:rsidRDefault="007A0525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FF67DF" w:rsidRPr="00DA64D8" w:rsidRDefault="00FF67DF" w:rsidP="0090107E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90107E" w:rsidRPr="001B0E45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90107E" w:rsidRPr="00DA64D8">
        <w:rPr>
          <w:rFonts w:ascii="Times New Roman" w:hAnsi="Times New Roman" w:cs="Times New Roman"/>
          <w:sz w:val="24"/>
          <w:szCs w:val="24"/>
        </w:rPr>
        <w:t>«</w:t>
      </w:r>
      <w:r w:rsidR="00965E5F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="0090107E" w:rsidRPr="00DA64D8">
        <w:rPr>
          <w:rFonts w:ascii="Times New Roman" w:hAnsi="Times New Roman" w:cs="Times New Roman"/>
          <w:sz w:val="24"/>
          <w:szCs w:val="24"/>
        </w:rPr>
        <w:t>»</w:t>
      </w:r>
      <w:r w:rsidR="0090107E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90107E">
        <w:rPr>
          <w:rFonts w:ascii="Times New Roman" w:hAnsi="Times New Roman" w:cs="Times New Roman"/>
          <w:sz w:val="24"/>
          <w:szCs w:val="24"/>
        </w:rPr>
        <w:t xml:space="preserve">27.02.07  </w:t>
      </w:r>
      <w:r w:rsidR="0090107E" w:rsidRPr="00A41EF2">
        <w:rPr>
          <w:rFonts w:ascii="Times New Roman" w:hAnsi="Times New Roman" w:cs="Times New Roman"/>
          <w:sz w:val="24"/>
          <w:szCs w:val="24"/>
        </w:rPr>
        <w:t>Управление качеством продукции, процессов и услуг (по отраслям)</w:t>
      </w:r>
      <w:r w:rsidR="0090107E">
        <w:rPr>
          <w:rFonts w:ascii="Times New Roman" w:hAnsi="Times New Roman" w:cs="Times New Roman"/>
          <w:sz w:val="24"/>
          <w:szCs w:val="24"/>
        </w:rPr>
        <w:t>.</w:t>
      </w:r>
    </w:p>
    <w:p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1A76B9" w:rsidRPr="00A97F8A" w:rsidRDefault="00FF67DF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 xml:space="preserve">ОК </w:t>
      </w:r>
      <w:r w:rsidR="001A76B9" w:rsidRPr="00A97F8A">
        <w:rPr>
          <w:rFonts w:ascii="Times New Roman" w:hAnsi="Times New Roman" w:cs="Times New Roman"/>
          <w:sz w:val="24"/>
          <w:szCs w:val="24"/>
        </w:rPr>
        <w:t>01. Выбирать способы решения задач профессиональной деятельности применительно к различным контекстам.</w:t>
      </w:r>
    </w:p>
    <w:p w:rsidR="001A76B9" w:rsidRPr="00A97F8A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97F8A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1A76B9" w:rsidRPr="00A97F8A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A97F8A">
        <w:rPr>
          <w:rFonts w:ascii="Times New Roman" w:hAnsi="Times New Roman" w:cs="Times New Roman"/>
          <w:sz w:val="24"/>
          <w:szCs w:val="24"/>
        </w:rPr>
        <w:t>03.   Планировать   и реализовывать   собственное  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1A76B9" w:rsidRPr="00A97F8A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97F8A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:rsidR="001A76B9" w:rsidRPr="00A97F8A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05. </w:t>
      </w:r>
      <w:r w:rsidRPr="00A97F8A">
        <w:rPr>
          <w:rFonts w:ascii="Times New Roman" w:hAnsi="Times New Roman" w:cs="Times New Roman"/>
          <w:sz w:val="24"/>
          <w:szCs w:val="24"/>
        </w:rPr>
        <w:t>Осуществлять     устную     и     письменную     коммуникацию на государственном языке Российской Федерации с учетом особенностей социального и культурного контекста.</w:t>
      </w:r>
    </w:p>
    <w:p w:rsidR="00FF67DF" w:rsidRPr="00DA64D8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97F8A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D92AC5" w:rsidRDefault="00FF67DF" w:rsidP="004E44E8">
      <w:pPr>
        <w:pStyle w:val="ae"/>
        <w:shd w:val="clear" w:color="auto" w:fill="FFFFFF"/>
        <w:spacing w:before="0" w:beforeAutospacing="0" w:after="0" w:afterAutospacing="0"/>
        <w:jc w:val="both"/>
      </w:pPr>
      <w:r w:rsidRPr="00DA64D8">
        <w:rPr>
          <w:rStyle w:val="ad"/>
          <w:rFonts w:ascii="Times New Roman" w:hAnsi="Times New Roman" w:cs="Times New Roman"/>
          <w:i w:val="0"/>
          <w:iCs w:val="0"/>
        </w:rPr>
        <w:t xml:space="preserve">Перечень профессиональных компетенций, элементы которых </w:t>
      </w:r>
      <w:r w:rsidR="00D92AC5">
        <w:rPr>
          <w:rStyle w:val="ad"/>
          <w:rFonts w:ascii="Times New Roman" w:hAnsi="Times New Roman" w:cs="Times New Roman"/>
          <w:i w:val="0"/>
          <w:iCs w:val="0"/>
        </w:rPr>
        <w:t>формируются в рамках дисципли</w:t>
      </w:r>
      <w:r w:rsidR="00D92AC5">
        <w:rPr>
          <w:rFonts w:ascii="Times New Roman" w:hAnsi="Times New Roman" w:cs="Times New Roman"/>
        </w:rPr>
        <w:t>ны:</w:t>
      </w:r>
      <w:r w:rsidR="00D92AC5" w:rsidRPr="00D92AC5">
        <w:t xml:space="preserve"> </w:t>
      </w:r>
    </w:p>
    <w:p w:rsidR="00D92AC5" w:rsidRPr="00D92AC5" w:rsidRDefault="00D92AC5" w:rsidP="004E44E8">
      <w:pPr>
        <w:pStyle w:val="ae"/>
        <w:shd w:val="clear" w:color="auto" w:fill="FFFFFF"/>
        <w:spacing w:before="0" w:beforeAutospacing="0" w:after="0" w:afterAutospacing="0"/>
        <w:jc w:val="both"/>
      </w:pPr>
      <w:r w:rsidRPr="00D92AC5">
        <w:rPr>
          <w:rFonts w:ascii="Times New Roman" w:hAnsi="Times New Roman" w:cs="Times New Roman"/>
        </w:rPr>
        <w:t>ПK 1.1. Оценивать соответствие качества поступающих в организацию сырья, материалов, полуфабрикатов, комплектующих изделий техническим регламентам, стандартам (техническим условиям), условиям поставок и договоров.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1.2. Определять техническое состояние оборудования, оснастки, инструмента, средств измерений и сроки проведения их поверни на соответствие требованиям нормативных документов и технических условий (по отраслям).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IIK 1.3. Применять методы и средства технического контроля, согласно этапам технологического процесса производства продукции (работ, услуг) (по отраслям).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1.4. Осуществлять мониторинг соблюдения основных параметров технологических процессов на соответствие требованиям норма</w:t>
      </w:r>
      <w:r>
        <w:rPr>
          <w:rFonts w:ascii="Times New Roman" w:hAnsi="Times New Roman" w:cs="Times New Roman"/>
        </w:rPr>
        <w:t>тивных документов и технических условий.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1.5. Оценивать качество изготовления и сборки изделий различной сложности (по отраслям).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1.6. Оценивать соответствие готовой продукции, условий ее хранения и транспортировки требованиям нормативных документов и технических условий.</w:t>
      </w:r>
    </w:p>
    <w:p w:rsid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lastRenderedPageBreak/>
        <w:t>ПK   1.7.   Осуществлять    документацион</w:t>
      </w:r>
      <w:r>
        <w:rPr>
          <w:rFonts w:ascii="Times New Roman" w:hAnsi="Times New Roman" w:cs="Times New Roman"/>
        </w:rPr>
        <w:t xml:space="preserve">ное </w:t>
      </w:r>
      <w:r w:rsidRPr="00D92AC5">
        <w:rPr>
          <w:rFonts w:ascii="Times New Roman" w:hAnsi="Times New Roman" w:cs="Times New Roman"/>
        </w:rPr>
        <w:t>сопровожден</w:t>
      </w:r>
      <w:r w:rsidR="00274E1D">
        <w:rPr>
          <w:rFonts w:ascii="Times New Roman" w:hAnsi="Times New Roman" w:cs="Times New Roman"/>
        </w:rPr>
        <w:t xml:space="preserve">ие деятельности по техническому </w:t>
      </w:r>
      <w:r w:rsidRPr="00D92AC5">
        <w:rPr>
          <w:rFonts w:ascii="Times New Roman" w:hAnsi="Times New Roman" w:cs="Times New Roman"/>
        </w:rPr>
        <w:t>контролю качества продукции (работ, услуг).</w:t>
      </w:r>
    </w:p>
    <w:p w:rsidR="00D92AC5" w:rsidRPr="00D92AC5" w:rsidRDefault="00D92AC5" w:rsidP="004E44E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2.1. Подготавливать технические документы</w:t>
      </w:r>
      <w:r>
        <w:rPr>
          <w:rFonts w:ascii="Times New Roman" w:hAnsi="Times New Roman" w:cs="Times New Roman"/>
        </w:rPr>
        <w:t xml:space="preserve"> </w:t>
      </w:r>
      <w:r w:rsidRPr="00D92AC5">
        <w:rPr>
          <w:rFonts w:ascii="Times New Roman" w:hAnsi="Times New Roman" w:cs="Times New Roman"/>
        </w:rPr>
        <w:t>(заключения) о соответствии качества поступающих в организацию сырья, материалов, полуфабрикатов, комплектующих изделий техн</w:t>
      </w:r>
      <w:r>
        <w:rPr>
          <w:rFonts w:ascii="Times New Roman" w:hAnsi="Times New Roman" w:cs="Times New Roman"/>
        </w:rPr>
        <w:t>ическим регламентам, стандартам и техническим условиям.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2.2. Подготавливать технические документы и соответствующие образцы продукции для предоставления в испытательные лаборатории для проведения процедуры сертификации.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2.3. Оформлять документацию на подтверждение соответствия продукции (работ, услуг) в соответствии с установленными требованиями.</w:t>
      </w:r>
    </w:p>
    <w:p w:rsidR="00D92AC5" w:rsidRDefault="00D92AC5" w:rsidP="004E44E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2.4. Разрабатывать стандарты организации, технические условия для их учета при производстве, хранении, транспортировке и при утилизации продукции.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3.1. Систематизировать данные о качестве продукции (услуг), причинах возникновения дефектов (брака).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ПK 3.2. Анализировать причины снижения качества продукции (работ, услуг) и формировать предложения по их устранению.</w:t>
      </w:r>
    </w:p>
    <w:p w:rsid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IIK </w:t>
      </w:r>
      <w:r w:rsidRPr="00D92AC5">
        <w:rPr>
          <w:rFonts w:ascii="Times New Roman" w:hAnsi="Times New Roman" w:cs="Times New Roman"/>
        </w:rPr>
        <w:t>3.3. Ос</w:t>
      </w:r>
      <w:r w:rsidR="00833A33">
        <w:rPr>
          <w:rFonts w:ascii="Times New Roman" w:hAnsi="Times New Roman" w:cs="Times New Roman"/>
        </w:rPr>
        <w:t xml:space="preserve">уществлять </w:t>
      </w:r>
      <w:r w:rsidRPr="00D92AC5">
        <w:rPr>
          <w:rFonts w:ascii="Times New Roman" w:hAnsi="Times New Roman" w:cs="Times New Roman"/>
        </w:rPr>
        <w:t>анализ</w:t>
      </w:r>
      <w:r w:rsidR="00833A33">
        <w:rPr>
          <w:rFonts w:ascii="Times New Roman" w:hAnsi="Times New Roman" w:cs="Times New Roman"/>
        </w:rPr>
        <w:t xml:space="preserve">  рекламаций</w:t>
      </w:r>
      <w:r w:rsidR="00833A33">
        <w:rPr>
          <w:rFonts w:ascii="Times New Roman" w:hAnsi="Times New Roman" w:cs="Times New Roman"/>
        </w:rPr>
        <w:tab/>
        <w:t xml:space="preserve"> </w:t>
      </w:r>
      <w:r w:rsidRPr="00D92AC5">
        <w:rPr>
          <w:rFonts w:ascii="Times New Roman" w:hAnsi="Times New Roman" w:cs="Times New Roman"/>
        </w:rPr>
        <w:t xml:space="preserve">и претензий к качеству продукции (работ, услуг). </w:t>
      </w:r>
    </w:p>
    <w:p w:rsidR="00D92AC5" w:rsidRPr="00D92AC5" w:rsidRDefault="004E44E8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IIK 3.4. </w:t>
      </w:r>
      <w:r w:rsidR="00833A33">
        <w:rPr>
          <w:rFonts w:ascii="Times New Roman" w:hAnsi="Times New Roman" w:cs="Times New Roman"/>
        </w:rPr>
        <w:t xml:space="preserve">Разрабатывать мероприятия по предотвращению </w:t>
      </w:r>
      <w:r w:rsidR="00D92AC5" w:rsidRPr="00D92AC5">
        <w:rPr>
          <w:rFonts w:ascii="Times New Roman" w:hAnsi="Times New Roman" w:cs="Times New Roman"/>
        </w:rPr>
        <w:t>вы</w:t>
      </w:r>
      <w:r w:rsidR="00D92AC5">
        <w:rPr>
          <w:rFonts w:ascii="Times New Roman" w:hAnsi="Times New Roman" w:cs="Times New Roman"/>
        </w:rPr>
        <w:t>пуска</w:t>
      </w:r>
      <w:r w:rsidR="00D92AC5">
        <w:rPr>
          <w:rFonts w:ascii="Times New Roman" w:hAnsi="Times New Roman" w:cs="Times New Roman"/>
        </w:rPr>
        <w:tab/>
        <w:t>продукции</w:t>
      </w:r>
      <w:r w:rsidR="00D92AC5">
        <w:rPr>
          <w:rFonts w:ascii="Times New Roman" w:hAnsi="Times New Roman" w:cs="Times New Roman"/>
        </w:rPr>
        <w:tab/>
        <w:t xml:space="preserve">(работ, услуг), не соответствующих </w:t>
      </w:r>
      <w:r w:rsidR="00D92AC5" w:rsidRPr="00D92AC5">
        <w:rPr>
          <w:rFonts w:ascii="Times New Roman" w:hAnsi="Times New Roman" w:cs="Times New Roman"/>
        </w:rPr>
        <w:t>тр</w:t>
      </w:r>
      <w:r w:rsidR="00D92AC5">
        <w:rPr>
          <w:rFonts w:ascii="Times New Roman" w:hAnsi="Times New Roman" w:cs="Times New Roman"/>
        </w:rPr>
        <w:t>ебованиям технических</w:t>
      </w:r>
      <w:r w:rsidR="00D92AC5">
        <w:rPr>
          <w:rFonts w:ascii="Times New Roman" w:hAnsi="Times New Roman" w:cs="Times New Roman"/>
        </w:rPr>
        <w:tab/>
        <w:t>регламентов,</w:t>
      </w:r>
      <w:r w:rsidR="00D92AC5">
        <w:rPr>
          <w:rFonts w:ascii="Times New Roman" w:hAnsi="Times New Roman" w:cs="Times New Roman"/>
        </w:rPr>
        <w:tab/>
      </w:r>
      <w:r w:rsidR="00D92AC5" w:rsidRPr="00D92AC5">
        <w:rPr>
          <w:rFonts w:ascii="Times New Roman" w:hAnsi="Times New Roman" w:cs="Times New Roman"/>
        </w:rPr>
        <w:t>стандартов (технических условий), ут</w:t>
      </w:r>
      <w:r w:rsidR="00D92AC5">
        <w:rPr>
          <w:rFonts w:ascii="Times New Roman" w:hAnsi="Times New Roman" w:cs="Times New Roman"/>
        </w:rPr>
        <w:t xml:space="preserve">вержденным образцам (эталонам) </w:t>
      </w:r>
      <w:r w:rsidR="00833A33">
        <w:rPr>
          <w:rFonts w:ascii="Times New Roman" w:hAnsi="Times New Roman" w:cs="Times New Roman"/>
        </w:rPr>
        <w:t>и</w:t>
      </w:r>
      <w:r w:rsidR="00833A33">
        <w:rPr>
          <w:rFonts w:ascii="Times New Roman" w:hAnsi="Times New Roman" w:cs="Times New Roman"/>
        </w:rPr>
        <w:tab/>
        <w:t xml:space="preserve"> </w:t>
      </w:r>
      <w:r w:rsidR="00D92AC5" w:rsidRPr="00D92AC5">
        <w:rPr>
          <w:rFonts w:ascii="Times New Roman" w:hAnsi="Times New Roman" w:cs="Times New Roman"/>
        </w:rPr>
        <w:t>технической</w:t>
      </w:r>
      <w:r w:rsidR="00D92AC5" w:rsidRPr="00D92AC5">
        <w:rPr>
          <w:rFonts w:ascii="Times New Roman" w:hAnsi="Times New Roman" w:cs="Times New Roman"/>
        </w:rPr>
        <w:tab/>
        <w:t>документации,</w:t>
      </w:r>
      <w:r w:rsidR="00D92AC5">
        <w:rPr>
          <w:rFonts w:ascii="Times New Roman" w:hAnsi="Times New Roman" w:cs="Times New Roman"/>
        </w:rPr>
        <w:t xml:space="preserve"> </w:t>
      </w:r>
      <w:r w:rsidR="00D92AC5" w:rsidRPr="00D92AC5">
        <w:rPr>
          <w:rFonts w:ascii="Times New Roman" w:hAnsi="Times New Roman" w:cs="Times New Roman"/>
        </w:rPr>
        <w:t>условиям поставок и договоров</w:t>
      </w:r>
      <w:r w:rsidR="00D92AC5">
        <w:rPr>
          <w:rFonts w:ascii="Times New Roman" w:hAnsi="Times New Roman" w:cs="Times New Roman"/>
        </w:rPr>
        <w:t>.</w:t>
      </w:r>
    </w:p>
    <w:p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963"/>
      </w:tblGrid>
      <w:tr w:rsidR="00FF67DF" w:rsidRPr="0066226C" w:rsidTr="00100896">
        <w:trPr>
          <w:trHeight w:val="649"/>
          <w:jc w:val="center"/>
        </w:trPr>
        <w:tc>
          <w:tcPr>
            <w:tcW w:w="2386" w:type="dxa"/>
          </w:tcPr>
          <w:p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3857" w:type="dxa"/>
          </w:tcPr>
          <w:p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963" w:type="dxa"/>
          </w:tcPr>
          <w:p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100896" w:rsidRPr="0066226C" w:rsidTr="00100896">
        <w:trPr>
          <w:trHeight w:val="314"/>
          <w:jc w:val="center"/>
        </w:trPr>
        <w:tc>
          <w:tcPr>
            <w:tcW w:w="2386" w:type="dxa"/>
          </w:tcPr>
          <w:p w:rsidR="00E10D32" w:rsidRDefault="0023062F" w:rsidP="00E10D3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01.-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05</w:t>
            </w:r>
            <w:r w:rsidR="00E10D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ОК 09</w:t>
            </w:r>
          </w:p>
          <w:p w:rsidR="00100896" w:rsidRPr="0066226C" w:rsidRDefault="00100896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3857" w:type="dxa"/>
          </w:tcPr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У.1 составлять карты текущего, идеального и целевого состояния производственных процессов;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У.2 выявлять и анализировать потери в бережливом производстве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 xml:space="preserve">У.3 применять способы сокращения потерь; 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У.4 применять инструменты бережливого производства в соответствии со спецификой бизнес-процессов организации/предприятия.</w:t>
            </w:r>
          </w:p>
          <w:p w:rsidR="00100896" w:rsidRPr="00A626D3" w:rsidRDefault="00100896" w:rsidP="001F2276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3963" w:type="dxa"/>
          </w:tcPr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 историю становления и развития бережливого производства в России и за рубежом;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З.2 философию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З.3 ценности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З.4 принципы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З.5 способы сокращение потерь;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З.6 технологии анализа процессов создания ценности;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З.7 технологии улучшений;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З.8 стандартизацию в бережливом производстве;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З.9 ключевые показатели эффективности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З.10 технологии вовлечения персонала;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З.11 систему подачи предложений;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З.12 проблемы внедрения бережливого производства в России.</w:t>
            </w:r>
          </w:p>
          <w:p w:rsidR="00100896" w:rsidRPr="00A626D3" w:rsidRDefault="00100896" w:rsidP="00E10D3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E10D32" w:rsidRPr="0066226C" w:rsidTr="00100896">
        <w:trPr>
          <w:trHeight w:val="314"/>
          <w:jc w:val="center"/>
        </w:trPr>
        <w:tc>
          <w:tcPr>
            <w:tcW w:w="2386" w:type="dxa"/>
          </w:tcPr>
          <w:p w:rsid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1.1-1.7</w:t>
            </w:r>
          </w:p>
          <w:p w:rsid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E10D32" w:rsidRDefault="00E10D32" w:rsidP="00E10D3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  <w:tc>
          <w:tcPr>
            <w:tcW w:w="3857" w:type="dxa"/>
          </w:tcPr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У.1 составлять карты текущего, идеального и целевого состояния производственных процессов;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У.2 выявлять и анализировать потери в бережливом производстве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 xml:space="preserve">У.3 применять способы сокращения потерь; 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У.4 применять инструменты бережливого производства в соответствии со спецификой бизнес-процессов организации/предприятия.</w:t>
            </w:r>
          </w:p>
          <w:p w:rsidR="00E10D32" w:rsidRPr="00A626D3" w:rsidRDefault="00E10D32" w:rsidP="00E10D32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3963" w:type="dxa"/>
          </w:tcPr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 историю становления и развития бережливого производства в России и за рубежом;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З.2 философию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З.3 ценности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З.4 принципы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З.5 способы сокращение потерь;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З.6 технологии анализа процессов создания ценности;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З.7 технологии улучшений;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З.8 стандартизацию в бережливом производстве;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З.9 ключевые показатели эффективности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З.10 технологии вовлечения персонала;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З.11 систему подачи предложений;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З.12 проблемы внедрения бережливого производства в России.</w:t>
            </w:r>
          </w:p>
          <w:p w:rsidR="00E10D32" w:rsidRPr="00A626D3" w:rsidRDefault="00E10D32" w:rsidP="00E10D3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</w:tbl>
    <w:p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AF7134" w:rsidRPr="008A1565" w:rsidRDefault="00F77B01" w:rsidP="00AF7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  <w:r w:rsidR="00AF7134" w:rsidRPr="008A1565">
        <w:rPr>
          <w:rFonts w:ascii="Times New Roman" w:hAnsi="Times New Roman" w:cs="Times New Roman"/>
          <w:sz w:val="24"/>
          <w:szCs w:val="24"/>
        </w:rPr>
        <w:t xml:space="preserve">Рабочая программа реализуется с учетом программы воспитания и предполагает достижение студентами личностных результатов. </w:t>
      </w:r>
    </w:p>
    <w:p w:rsidR="00AF7134" w:rsidRPr="00AF7134" w:rsidRDefault="00AF7134" w:rsidP="00AF7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AF7134" w:rsidRPr="00AF7134" w:rsidTr="00EC101F">
        <w:tc>
          <w:tcPr>
            <w:tcW w:w="7479" w:type="dxa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и демонстрирующий уважение к людям труда, осознающий ценность собственного труда. Стремящийся к </w:t>
            </w:r>
            <w:r w:rsidRPr="00AF7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4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AF7134" w:rsidRPr="00AF7134" w:rsidTr="00EC101F">
        <w:trPr>
          <w:trHeight w:val="268"/>
        </w:trPr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8A1565" w:rsidRDefault="008A1565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 ДИСЦИПЛИНЫ</w:t>
      </w:r>
      <w:bookmarkEnd w:id="2"/>
      <w:bookmarkEnd w:id="3"/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>
        <w:trPr>
          <w:jc w:val="center"/>
        </w:trPr>
        <w:tc>
          <w:tcPr>
            <w:tcW w:w="7763" w:type="dxa"/>
            <w:vAlign w:val="center"/>
          </w:tcPr>
          <w:p w:rsidR="00FF67DF" w:rsidRPr="005218D5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5218D5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5218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FF67DF" w:rsidRPr="003054D8" w:rsidRDefault="003054D8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D8">
              <w:rPr>
                <w:rFonts w:ascii="Times New Roman" w:hAnsi="Times New Roman"/>
                <w:i/>
              </w:rPr>
              <w:t>60</w:t>
            </w:r>
          </w:p>
        </w:tc>
      </w:tr>
      <w:tr w:rsidR="00561863" w:rsidRPr="00C82744">
        <w:trPr>
          <w:jc w:val="center"/>
        </w:trPr>
        <w:tc>
          <w:tcPr>
            <w:tcW w:w="7763" w:type="dxa"/>
          </w:tcPr>
          <w:p w:rsidR="00561863" w:rsidRPr="005218D5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561863" w:rsidRPr="003054D8" w:rsidRDefault="00561863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4261DB" w:rsidRPr="00C82744">
        <w:trPr>
          <w:jc w:val="center"/>
        </w:trPr>
        <w:tc>
          <w:tcPr>
            <w:tcW w:w="7763" w:type="dxa"/>
          </w:tcPr>
          <w:p w:rsidR="004261DB" w:rsidRPr="005218D5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 w:rsidR="00100896"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4261DB" w:rsidRPr="003054D8" w:rsidRDefault="004261DB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:rsidR="00100896" w:rsidRPr="003054D8" w:rsidRDefault="003054D8" w:rsidP="00100896">
            <w:pPr>
              <w:spacing w:after="0" w:line="240" w:lineRule="auto"/>
              <w:jc w:val="center"/>
            </w:pPr>
            <w:r w:rsidRPr="003054D8">
              <w:t>42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:rsidR="00100896" w:rsidRPr="003054D8" w:rsidRDefault="003054D8" w:rsidP="00100896">
            <w:pPr>
              <w:spacing w:after="0" w:line="240" w:lineRule="auto"/>
              <w:jc w:val="center"/>
            </w:pPr>
            <w:r w:rsidRPr="003054D8">
              <w:rPr>
                <w:rFonts w:ascii="Times New Roman" w:hAnsi="Times New Roman"/>
                <w:i/>
              </w:rPr>
              <w:t>36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100896" w:rsidRPr="003054D8" w:rsidRDefault="003054D8" w:rsidP="00100896">
            <w:pPr>
              <w:spacing w:after="0" w:line="240" w:lineRule="auto"/>
              <w:jc w:val="center"/>
            </w:pPr>
            <w:r w:rsidRPr="003054D8">
              <w:rPr>
                <w:rFonts w:ascii="Times New Roman" w:hAnsi="Times New Roman"/>
                <w:i/>
              </w:rPr>
              <w:t>6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100896" w:rsidRPr="003054D8" w:rsidRDefault="003054D8" w:rsidP="00100896">
            <w:pPr>
              <w:spacing w:after="0" w:line="240" w:lineRule="auto"/>
              <w:jc w:val="center"/>
            </w:pPr>
            <w:r w:rsidRPr="003054D8">
              <w:rPr>
                <w:rFonts w:ascii="Times New Roman" w:hAnsi="Times New Roman"/>
                <w:i/>
              </w:rPr>
              <w:t>18</w:t>
            </w:r>
          </w:p>
        </w:tc>
      </w:tr>
    </w:tbl>
    <w:p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Pr="00E60526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E8F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«Основы бережливого производства»</w:t>
      </w:r>
    </w:p>
    <w:p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9"/>
        <w:gridCol w:w="4349"/>
        <w:gridCol w:w="1005"/>
        <w:gridCol w:w="1393"/>
        <w:gridCol w:w="1746"/>
      </w:tblGrid>
      <w:tr w:rsidR="005E2E8F" w:rsidRPr="005E2E8F" w:rsidTr="00942BE9">
        <w:trPr>
          <w:trHeight w:val="2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8F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8F" w:rsidRPr="00AD5B25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E2E8F" w:rsidRPr="005E2E8F" w:rsidTr="00942BE9">
        <w:trPr>
          <w:trHeight w:val="2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74E1D" w:rsidRPr="005E2E8F" w:rsidTr="00942BE9">
        <w:trPr>
          <w:trHeight w:val="363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становления и развития бережливого 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производства в России и за рубежом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274E1D" w:rsidRPr="005E2E8F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:rsidR="00274E1D" w:rsidRPr="005E2E8F" w:rsidTr="00942BE9">
        <w:trPr>
          <w:trHeight w:val="33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становления и развития бережливого производства в России и за рубежом. Основатель концепции бережливого производства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Тайити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Оно. Производственная система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Toyota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. Особенности производственной системы Г. Форда. Подходы к управлению производством в СССР. НОТ на современном этапе развития производства. Предприятия, первыми начавшие внедрять бережливое производство.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14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конспекта по теме «История становления и развития бережливого производства в России и за рубежом»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3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2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бережливого производства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2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 БП. </w:t>
            </w:r>
            <w:r w:rsidRPr="005E2E8F">
              <w:rPr>
                <w:rFonts w:ascii="Times New Roman" w:hAnsi="Times New Roman" w:cs="Times New Roman"/>
                <w:sz w:val="24"/>
                <w:szCs w:val="24"/>
              </w:rPr>
              <w:t>Комплексный подход в бережливом производстве. Цели бережливого производства на предприятии. Сравнение традиционного подхода и бережливого производства.</w:t>
            </w:r>
          </w:p>
          <w:p w:rsidR="00274E1D" w:rsidRPr="005E2E8F" w:rsidRDefault="00274E1D" w:rsidP="005E2E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Ключевые понятия бережливого производства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DA2A17" w:rsidRDefault="00DA2A17" w:rsidP="004E4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  <w:p w:rsidR="00DA2A17" w:rsidRPr="005E2E8F" w:rsidRDefault="00DA2A17" w:rsidP="004E4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</w:tr>
      <w:tr w:rsidR="00274E1D" w:rsidRPr="005E2E8F" w:rsidTr="00942BE9">
        <w:trPr>
          <w:trHeight w:val="57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4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сравнительную таблицу традиционного и бережливого производства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9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181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Философия бережливого производства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18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подхода бережливого производства. Основные руководящие идеи бережливого производства.</w:t>
            </w:r>
          </w:p>
          <w:p w:rsidR="00DA2A17" w:rsidRPr="005E2E8F" w:rsidRDefault="00DA2A17" w:rsidP="005E2E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 создания. сильной организационной структуры. Принципы формирования сильной организационной культуры и вовлечения сотрудников. 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З.3ОК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0F068B" w:rsidRDefault="000F068B" w:rsidP="000F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  <w:p w:rsidR="00DA2A17" w:rsidRPr="005E2E8F" w:rsidRDefault="000F068B" w:rsidP="000F0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</w:tr>
      <w:tr w:rsidR="00DA2A17" w:rsidRPr="005E2E8F" w:rsidTr="00942BE9">
        <w:trPr>
          <w:trHeight w:val="61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2A17" w:rsidRPr="005E2E8F" w:rsidRDefault="00DA2A1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19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2A17" w:rsidRPr="005E2E8F" w:rsidRDefault="00DA2A1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328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2A17" w:rsidRPr="005E2E8F" w:rsidRDefault="00DA2A1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презентации «Ценности бережливого производства»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328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7" w:rsidRPr="005E2E8F" w:rsidRDefault="00DA2A1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34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</w:t>
            </w:r>
          </w:p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Принципы бережливого производства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DA2A17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A2A17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A2A17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55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Стратегическая направленность. Ориентация на создание ценности для потребителя. Организация потока создания ценности для потребителя. Постоянное улучшение. Вытягивание. Сокращение потерь. Визуализация и прозрачность. </w:t>
            </w: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0F068B" w:rsidRDefault="000F068B" w:rsidP="000F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  <w:p w:rsidR="000F068B" w:rsidRPr="005E2E8F" w:rsidRDefault="000F068B" w:rsidP="000F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</w:tr>
      <w:tr w:rsidR="000F068B" w:rsidRPr="005E2E8F" w:rsidTr="00942BE9">
        <w:trPr>
          <w:trHeight w:val="2028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Приоритетное обеспечение безопасности. Построение корпоративной культуры на основе уважения к человеку. Встроенное качество. Принятие решений, основанных на фактах. Установление долговременных отношений с поставщиками. Соблюдение стандартов.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12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27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работа. </w:t>
            </w:r>
          </w:p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опорного конспекта «Принципы бережливого производства»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271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30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</w:t>
            </w:r>
          </w:p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Обучение сотрудников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8B" w:rsidRPr="005E2E8F" w:rsidRDefault="00A76A2E" w:rsidP="00084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2BE9" w:rsidRPr="005E2E8F" w:rsidTr="00942BE9">
        <w:trPr>
          <w:trHeight w:val="3036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2BE9" w:rsidRPr="005E2E8F" w:rsidRDefault="00942BE9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2BE9" w:rsidRPr="005E2E8F" w:rsidRDefault="00942BE9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Системное пролонгированное обучение персонала как способ изменения корпоративной культуры. Примерное содержание программы обучения по смене культуры компании. Каскадное обучение в организации. </w:t>
            </w:r>
          </w:p>
          <w:p w:rsidR="00942BE9" w:rsidRPr="005E2E8F" w:rsidRDefault="00942BE9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Фабрика процессов как инструмент обучения персонала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2BE9" w:rsidRPr="005E2E8F" w:rsidRDefault="00942BE9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42BE9" w:rsidRPr="005E2E8F" w:rsidRDefault="00942BE9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BE9" w:rsidRPr="005E2E8F" w:rsidRDefault="00942BE9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З.10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942BE9" w:rsidRDefault="00942BE9" w:rsidP="00877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2BE9" w:rsidRDefault="00942BE9" w:rsidP="00877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  <w:p w:rsidR="00942BE9" w:rsidRPr="005E2E8F" w:rsidRDefault="00942BE9" w:rsidP="00877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</w:tr>
      <w:tr w:rsidR="00274E1D" w:rsidRPr="005E2E8F" w:rsidTr="00942BE9">
        <w:trPr>
          <w:trHeight w:val="15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16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конспекта «Основные такты фабрики процессов и их содержание»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16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6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Сокращение потерь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757C" w:rsidRPr="005E2E8F" w:rsidTr="00942BE9">
        <w:trPr>
          <w:trHeight w:val="79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57C" w:rsidRPr="005E2E8F" w:rsidRDefault="0087757C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Потери первого и второго рода. Восемь основных видов потерь. Потери перепроизводства. Потери из-за дефектов. Транспортные потери. Излишние запасы. Потери от излишней обработки. Потери времени на 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ожидание. Нереализованный творческий потенциал работников.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A76A2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У.2, З.5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87757C" w:rsidRDefault="0087757C" w:rsidP="00877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87757C" w:rsidRDefault="00D82F37" w:rsidP="00877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877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87757C" w:rsidRPr="005E2E8F" w:rsidTr="00942BE9">
        <w:trPr>
          <w:trHeight w:val="22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57C" w:rsidRPr="005E2E8F" w:rsidRDefault="0087757C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757C" w:rsidRPr="005E2E8F" w:rsidTr="00942BE9">
        <w:trPr>
          <w:trHeight w:val="55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57C" w:rsidRPr="005E2E8F" w:rsidRDefault="0087757C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презентации «Примеры потерь в офисе»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C" w:rsidRPr="005E2E8F" w:rsidRDefault="0087757C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4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3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анализа процессов создания ценности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1968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Карта потока создания ценности. Правила построения карты потока создания ценности. </w:t>
            </w:r>
          </w:p>
          <w:p w:rsidR="00D82F37" w:rsidRPr="005E2E8F" w:rsidRDefault="00D82F37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Карта «Дорожки бассейна»</w:t>
            </w:r>
          </w:p>
          <w:p w:rsidR="00D82F37" w:rsidRPr="005E2E8F" w:rsidRDefault="00D82F37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 пять «почему?». Технология анализа 4М. Диаграммы «Спагетти»,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Исикавы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, Парето</w:t>
            </w: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У.1, У.3,У.4,З.7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21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163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D82F37" w:rsidRPr="005E2E8F" w:rsidRDefault="00D82F37" w:rsidP="00722E84">
            <w:pPr>
              <w:tabs>
                <w:tab w:val="left" w:pos="16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E2E8F">
              <w:rPr>
                <w:rFonts w:ascii="Times New Roman" w:hAnsi="Times New Roman" w:cs="Times New Roman"/>
                <w:sz w:val="24"/>
                <w:szCs w:val="24"/>
              </w:rPr>
              <w:t>Карта текущего состояния потока создания ценности.</w:t>
            </w:r>
          </w:p>
          <w:p w:rsidR="00D82F37" w:rsidRPr="005E2E8F" w:rsidRDefault="00D82F37" w:rsidP="00084D40">
            <w:pPr>
              <w:tabs>
                <w:tab w:val="left" w:pos="1630"/>
              </w:tabs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37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сообщения «Закон Парето»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71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40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улучшений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1932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Визуализация и навигация. Система 5S. Цели системы 5S. 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ТРМ. Устранение причин отказа оборудования. Этапы в процессе наладки. Предотвращение ошибок (пока-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ёкэ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Канбан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метод визуального управления. Этапы внедрения системы «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Канбан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722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У.1,У.3,У.4,З.7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31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поэтапного плана реализации системы 5S.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7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макета доски задач для своей учебной группы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5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  <w:r w:rsidR="007534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 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9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 в бережливом производстве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68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стандартизации. Значение стандартизации. Стандартная операционная процедура. Стандартная операционная карта – СОК. Правила составления СОК. Преимущества СОК.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У.4,З.8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16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E2E8F">
              <w:rPr>
                <w:rFonts w:ascii="Times New Roman" w:hAnsi="Times New Roman" w:cs="Times New Roman"/>
                <w:sz w:val="24"/>
                <w:szCs w:val="24"/>
              </w:rPr>
              <w:t>Составление стандартной операционной карты – СОК.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«Наведение порядка в учебном кабинете»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2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23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Ключевые показатели эффективности бережливого производства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118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«Ключевые показатели эффективности». Ключевые показатели эффективности: этапы работ и их содержание. Этапы внедрения системы </w:t>
            </w:r>
            <w:r w:rsidR="0065093E">
              <w:rPr>
                <w:rFonts w:ascii="Times New Roman" w:hAnsi="Times New Roman" w:cs="Times New Roman"/>
                <w:bCs/>
                <w:sz w:val="24"/>
                <w:szCs w:val="24"/>
              </w:rPr>
              <w:t>KP</w:t>
            </w:r>
            <w:r w:rsidR="006509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="006509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5093E"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требований, предъявляемых к ключевым показателям эффективности бизнеса. Подходы к разработке ключевых показателей эффективност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 Наиболее распространенные KP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система их измерения/расчета.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З.9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07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16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76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6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вовлечения персонала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208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управления по целям 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SQDCM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Максимальное использование собственных внутрикорпоративных человеческих ресурсов. Метод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Хосин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Канри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Hoshin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Kanri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как технология вовлечения персонала. Стадии в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Hoshin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Kanri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Шаги построения Х-матрицы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Хосин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Канри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722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З.10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50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сообщения «Преимущества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Hoshin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Kanri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1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352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подачи предложений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632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Стимулирование подачи предложений. Экспертиза предложений. Процесс сбора идей. Отличие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Кайдзен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-предложения от рацпредложений.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22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86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6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3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13.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Проблемы внедрения бережливого производства в России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824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sz w:val="24"/>
                <w:szCs w:val="24"/>
              </w:rPr>
              <w:t xml:space="preserve">Мифы, связанные с бережливым производством: БП — это универсальное средство, которое решит все проблемы; БП не требует затрат; БП — это легко и просто; БП — это просто снижение запасов; БП подразумевает обязательное сокращение рабочих. Причины медленного внедрения </w:t>
            </w:r>
            <w:r w:rsidRPr="005E2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бережливого производства на предприятиях Российской Федерации. Проблемы, препятствующие внедрению передовых методик управления.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Default="00861B93" w:rsidP="00861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У.1-</w:t>
            </w:r>
            <w:r w:rsidR="00D82F37">
              <w:rPr>
                <w:rFonts w:ascii="Times New Roman" w:hAnsi="Times New Roman" w:cs="Times New Roman"/>
                <w:bCs/>
                <w:sz w:val="24"/>
                <w:szCs w:val="24"/>
              </w:rPr>
              <w:t>У.9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314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34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49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  <w:r w:rsidR="007534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 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49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У.1-У.4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З.1-З.12</w:t>
            </w:r>
          </w:p>
          <w:p w:rsidR="001F0F72" w:rsidRDefault="00E74E7A" w:rsidP="00E74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01- </w:t>
            </w:r>
            <w:r w:rsidR="001F0F72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861B93" w:rsidRDefault="00861B93" w:rsidP="00861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861B93" w:rsidRDefault="00861B93" w:rsidP="00861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274E1D" w:rsidRPr="005E2E8F" w:rsidRDefault="00861B93" w:rsidP="00861B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274E1D" w:rsidRPr="005E2E8F" w:rsidTr="00942BE9">
        <w:trPr>
          <w:trHeight w:val="34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Зачёт.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49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5"/>
        </w:trPr>
        <w:tc>
          <w:tcPr>
            <w:tcW w:w="6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дисциплине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DF4360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F67DF" w:rsidRDefault="00FF67DF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6" w:name="_Toc283296934"/>
      <w:bookmarkStart w:id="7" w:name="_Toc283648317"/>
    </w:p>
    <w:p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74CB9" w:rsidRPr="005B31FE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8A1565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8A156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F67DF" w:rsidRPr="008A1565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Реализация учебной дисциплины требует наличия учебного кабинета социально-экономических дисциплин. </w:t>
      </w:r>
    </w:p>
    <w:p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обучающихся; </w:t>
      </w:r>
    </w:p>
    <w:p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рабочее место преподавателя; </w:t>
      </w:r>
    </w:p>
    <w:p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плакаты,  </w:t>
      </w:r>
      <w:proofErr w:type="spellStart"/>
      <w:r w:rsidRPr="00F96CF9">
        <w:rPr>
          <w:rFonts w:ascii="Times New Roman" w:hAnsi="Times New Roman" w:cs="Times New Roman"/>
          <w:bCs/>
          <w:sz w:val="24"/>
          <w:szCs w:val="24"/>
        </w:rPr>
        <w:t>таблицы</w:t>
      </w:r>
      <w:proofErr w:type="gramStart"/>
      <w:r w:rsidRPr="00F96CF9">
        <w:rPr>
          <w:rFonts w:ascii="Times New Roman" w:hAnsi="Times New Roman" w:cs="Times New Roman"/>
          <w:bCs/>
          <w:sz w:val="24"/>
          <w:szCs w:val="24"/>
        </w:rPr>
        <w:t>,с</w:t>
      </w:r>
      <w:proofErr w:type="gramEnd"/>
      <w:r w:rsidRPr="00F96CF9">
        <w:rPr>
          <w:rFonts w:ascii="Times New Roman" w:hAnsi="Times New Roman" w:cs="Times New Roman"/>
          <w:bCs/>
          <w:sz w:val="24"/>
          <w:szCs w:val="24"/>
        </w:rPr>
        <w:t>хемы</w:t>
      </w:r>
      <w:proofErr w:type="spellEnd"/>
      <w:r w:rsidRPr="00F96CF9">
        <w:rPr>
          <w:rFonts w:ascii="Times New Roman" w:hAnsi="Times New Roman" w:cs="Times New Roman"/>
          <w:bCs/>
          <w:sz w:val="24"/>
          <w:szCs w:val="24"/>
        </w:rPr>
        <w:t>;</w:t>
      </w:r>
    </w:p>
    <w:p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F96CF9">
        <w:rPr>
          <w:rFonts w:ascii="Times New Roman" w:hAnsi="Times New Roman" w:cs="Times New Roman"/>
          <w:bCs/>
          <w:sz w:val="24"/>
          <w:szCs w:val="24"/>
        </w:rPr>
        <w:t>видеофильмы</w:t>
      </w:r>
      <w:proofErr w:type="gramStart"/>
      <w:r w:rsidRPr="00F96CF9">
        <w:rPr>
          <w:rFonts w:ascii="Times New Roman" w:hAnsi="Times New Roman" w:cs="Times New Roman"/>
          <w:bCs/>
          <w:sz w:val="24"/>
          <w:szCs w:val="24"/>
        </w:rPr>
        <w:t>,п</w:t>
      </w:r>
      <w:proofErr w:type="gramEnd"/>
      <w:r w:rsidRPr="00F96CF9">
        <w:rPr>
          <w:rFonts w:ascii="Times New Roman" w:hAnsi="Times New Roman" w:cs="Times New Roman"/>
          <w:bCs/>
          <w:sz w:val="24"/>
          <w:szCs w:val="24"/>
        </w:rPr>
        <w:t>резентации</w:t>
      </w:r>
      <w:proofErr w:type="spellEnd"/>
      <w:r w:rsidRPr="00F96CF9">
        <w:rPr>
          <w:rFonts w:ascii="Times New Roman" w:hAnsi="Times New Roman" w:cs="Times New Roman"/>
          <w:bCs/>
          <w:sz w:val="24"/>
          <w:szCs w:val="24"/>
        </w:rPr>
        <w:t>.</w:t>
      </w:r>
    </w:p>
    <w:p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компьютер с лицензированным программным обеспечением;</w:t>
      </w:r>
    </w:p>
    <w:p w:rsidR="005218D5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телевизор.</w:t>
      </w:r>
    </w:p>
    <w:p w:rsidR="00F96CF9" w:rsidRPr="005218D5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18D5" w:rsidRPr="008A1565" w:rsidRDefault="005218D5" w:rsidP="005218D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8D5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5218D5" w:rsidRPr="005218D5" w:rsidRDefault="005218D5" w:rsidP="005218D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5218D5" w:rsidRPr="005218D5" w:rsidRDefault="005218D5" w:rsidP="005218D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Давыдова Н.С. Бережливое производство: монография. Ижевск, Изд-во Института экономики и управления, ГОУВПО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УдГУ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2019 – 138с.</w:t>
      </w:r>
    </w:p>
    <w:p w:rsidR="005218D5" w:rsidRPr="005218D5" w:rsidRDefault="005218D5" w:rsidP="005218D5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0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Давыдова Н.С., Чуйкова С.Л. Основы бережливого производства: учеб. пособие для обучающихся СПО. Белгород, 2020.</w:t>
      </w:r>
    </w:p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5218D5" w:rsidRPr="005218D5" w:rsidRDefault="005218D5" w:rsidP="005218D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Вялов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 xml:space="preserve">, А. В. Бережливое производство: учеб. пособие / А. В. 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Вялов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. – Комсомольск-на-Амуре: ФГБОУ 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КнАГТУ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2014. – 100 с.</w:t>
      </w:r>
    </w:p>
    <w:p w:rsidR="005218D5" w:rsidRPr="005218D5" w:rsidRDefault="005218D5" w:rsidP="005218D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ГОСТР 56020 – 2014 Бережливое производство. Основные положения и словарь</w:t>
      </w:r>
    </w:p>
    <w:p w:rsidR="005218D5" w:rsidRPr="005218D5" w:rsidRDefault="005218D5" w:rsidP="005218D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5218D5" w:rsidRPr="005218D5" w:rsidRDefault="005218D5" w:rsidP="005218D5">
      <w:pPr>
        <w:numPr>
          <w:ilvl w:val="0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Краснова Л.Н., </w:t>
      </w:r>
      <w:proofErr w:type="spellStart"/>
      <w:r w:rsidRPr="005218D5">
        <w:rPr>
          <w:rFonts w:ascii="Times New Roman" w:hAnsi="Times New Roman" w:cs="Times New Roman"/>
          <w:bCs/>
          <w:sz w:val="24"/>
          <w:szCs w:val="24"/>
        </w:rPr>
        <w:t>Багманова</w:t>
      </w:r>
      <w:proofErr w:type="spellEnd"/>
      <w:r w:rsidRPr="005218D5">
        <w:rPr>
          <w:rFonts w:ascii="Times New Roman" w:hAnsi="Times New Roman" w:cs="Times New Roman"/>
          <w:bCs/>
          <w:sz w:val="24"/>
          <w:szCs w:val="24"/>
        </w:rPr>
        <w:t xml:space="preserve"> А.Р. История становления и развития бережливого производства в России и за рубежом [Электронный ресурс]. Режим доступа: http:///istoriya-stanovleniya-i-razvitiya-berezhlivogo-proizvodstva-v-rossii-i-zarubezhom/ (дата обращения: 16.09 2019)</w:t>
      </w:r>
    </w:p>
    <w:p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KPI: ключевые показатели эффективности и практическая система мотивации персонала. [Электронный ресурс]. Режим доступа: https://hr-portal.ru/article/kpi-klyuchevye-pokazateli-effektivnosti-i-prakticheskaya-sistema-motivacii-personala (дата обращения: 26.07 2019) </w:t>
      </w:r>
    </w:p>
    <w:p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Основы бережливого производства [Электронный ресурс]. Режим доступа: https://www.bitobe.ru/tpl/docs/pdf/bp%20method.pdf (дата обращения: 09.09 2019)</w:t>
      </w:r>
    </w:p>
    <w:p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SMED. Быстрая переналадка. [Электронный ресурс]. Режим доступа: http://leanbase.ru/knowledgebase/smed-bystraya-perenaladka/ (дата обращения: 16.07 2019)</w:t>
      </w:r>
    </w:p>
    <w:p w:rsidR="00553D33" w:rsidRDefault="00553D33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283296936"/>
      <w:bookmarkStart w:id="9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8"/>
      <w:bookmarkEnd w:id="9"/>
    </w:p>
    <w:p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</w:t>
      </w:r>
      <w:r w:rsidR="004A2F48">
        <w:rPr>
          <w:rFonts w:ascii="Times New Roman" w:hAnsi="Times New Roman" w:cs="Times New Roman"/>
          <w:sz w:val="24"/>
          <w:szCs w:val="24"/>
        </w:rPr>
        <w:t>ктических занятий</w:t>
      </w:r>
      <w:r w:rsidRPr="0079373A">
        <w:rPr>
          <w:rFonts w:ascii="Times New Roman" w:hAnsi="Times New Roman" w:cs="Times New Roman"/>
          <w:sz w:val="24"/>
          <w:szCs w:val="24"/>
        </w:rPr>
        <w:t>, тестирования, а также выполнения обучающимися индивидуальных заданий, проектов, исследований</w:t>
      </w:r>
      <w:bookmarkEnd w:id="10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5022F" w:rsidRPr="0079373A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05022F" w:rsidRPr="0079373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79373A">
        <w:rPr>
          <w:rFonts w:ascii="Times New Roman" w:hAnsi="Times New Roman" w:cs="Times New Roman"/>
          <w:sz w:val="24"/>
          <w:szCs w:val="24"/>
        </w:rPr>
        <w:t xml:space="preserve">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FF67DF" w:rsidRPr="007D7DB9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lastRenderedPageBreak/>
        <w:t xml:space="preserve">Текущий контроль проводится в </w:t>
      </w:r>
      <w:r w:rsidR="004A2F48">
        <w:rPr>
          <w:rFonts w:ascii="Times New Roman" w:hAnsi="Times New Roman" w:cs="Times New Roman"/>
          <w:sz w:val="24"/>
          <w:szCs w:val="24"/>
        </w:rPr>
        <w:t>форме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5B2DDD" w:rsidRPr="004A2F48">
        <w:rPr>
          <w:rFonts w:ascii="Times New Roman" w:hAnsi="Times New Roman" w:cs="Times New Roman"/>
          <w:sz w:val="24"/>
          <w:szCs w:val="24"/>
        </w:rPr>
        <w:t xml:space="preserve"> устного и письменного опросов, тестирования, проверки подготовки рефератов, сообщений, докладов, защиты результатов выполнения практических работ</w:t>
      </w:r>
      <w:r w:rsidR="00DA64D8" w:rsidRPr="004A2F48">
        <w:rPr>
          <w:rFonts w:ascii="Times New Roman" w:hAnsi="Times New Roman" w:cs="Times New Roman"/>
          <w:sz w:val="24"/>
          <w:szCs w:val="24"/>
        </w:rPr>
        <w:t>, самостоятельных работ</w:t>
      </w:r>
      <w:r w:rsidR="004A2F48">
        <w:rPr>
          <w:rFonts w:ascii="Times New Roman" w:hAnsi="Times New Roman" w:cs="Times New Roman"/>
          <w:sz w:val="24"/>
          <w:szCs w:val="24"/>
        </w:rPr>
        <w:t>.</w:t>
      </w:r>
      <w:r w:rsidR="007D7DB9" w:rsidRPr="004A2F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7DF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4A2F48" w:rsidRPr="004A2F48">
        <w:rPr>
          <w:rFonts w:ascii="Times New Roman" w:hAnsi="Times New Roman" w:cs="Times New Roman"/>
          <w:sz w:val="24"/>
          <w:szCs w:val="24"/>
        </w:rPr>
        <w:t>не</w:t>
      </w:r>
      <w:r w:rsidR="007B16D8" w:rsidRPr="004A2F48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79373A" w:rsidRPr="004A2F48">
        <w:rPr>
          <w:rFonts w:ascii="Times New Roman" w:hAnsi="Times New Roman" w:cs="Times New Roman"/>
          <w:sz w:val="24"/>
          <w:szCs w:val="24"/>
        </w:rPr>
        <w:t>ого</w:t>
      </w:r>
      <w:r w:rsidR="007B16D8" w:rsidRPr="000228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B16D8" w:rsidRPr="004A2F48">
        <w:rPr>
          <w:rFonts w:ascii="Times New Roman" w:hAnsi="Times New Roman" w:cs="Times New Roman"/>
          <w:sz w:val="24"/>
          <w:szCs w:val="24"/>
        </w:rPr>
        <w:t>зачет</w:t>
      </w:r>
      <w:r w:rsidR="0079373A" w:rsidRPr="004A2F48">
        <w:rPr>
          <w:rFonts w:ascii="Times New Roman" w:hAnsi="Times New Roman" w:cs="Times New Roman"/>
          <w:sz w:val="24"/>
          <w:szCs w:val="24"/>
        </w:rPr>
        <w:t>а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4A2F48">
        <w:rPr>
          <w:rFonts w:ascii="Times New Roman" w:hAnsi="Times New Roman" w:cs="Times New Roman"/>
          <w:sz w:val="24"/>
          <w:szCs w:val="24"/>
        </w:rPr>
        <w:t xml:space="preserve"> в </w:t>
      </w:r>
      <w:r w:rsidR="004A2F48">
        <w:rPr>
          <w:rFonts w:ascii="Times New Roman" w:hAnsi="Times New Roman" w:cs="Times New Roman"/>
          <w:sz w:val="24"/>
          <w:szCs w:val="24"/>
        </w:rPr>
        <w:t>4 семестре.</w:t>
      </w:r>
    </w:p>
    <w:p w:rsidR="00B74CB9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CB9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CB9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CB9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CB9" w:rsidRPr="004A2F48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B26BD5">
        <w:trPr>
          <w:jc w:val="center"/>
        </w:trPr>
        <w:tc>
          <w:tcPr>
            <w:tcW w:w="1885" w:type="pct"/>
          </w:tcPr>
          <w:p w:rsidR="00FF67DF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:rsidR="00FF67DF" w:rsidRPr="005639BC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595" w:type="pct"/>
          </w:tcPr>
          <w:p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:rsidR="00FF67DF" w:rsidRPr="00742288" w:rsidRDefault="006210B7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  <w:p w:rsidR="006210B7" w:rsidRPr="006210B7" w:rsidRDefault="006210B7" w:rsidP="00B74C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FF67DF" w:rsidRPr="00B26BD5">
        <w:trPr>
          <w:jc w:val="center"/>
        </w:trPr>
        <w:tc>
          <w:tcPr>
            <w:tcW w:w="1885" w:type="pct"/>
          </w:tcPr>
          <w:p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  <w:r w:rsidRPr="00F954AE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 историю становления и развития бережливого производства в России и за рубежом;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З.2 философию бережливого производства;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З.3 ценности бережливого производства;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З.4 принципы бережливого производства;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З.5 способы сокращение потерь;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З.6 технологии анализа процессов создания ценности;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З.7 технологии улучшений;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З.8 стандартизацию в бережливом производстве;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З.9 ключевые показатели эффективности бережливого производства;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З.10 технологии вовлечения персонала;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З.11 систему подачи предложений;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З.12 проблемы внедрения бережливого производства в России.</w:t>
            </w:r>
          </w:p>
          <w:p w:rsidR="008859DC" w:rsidRDefault="008859DC" w:rsidP="0088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01., ОК 02, ОК</w:t>
            </w:r>
            <w:r w:rsidR="00D35BA5">
              <w:rPr>
                <w:rFonts w:ascii="Times New Roman" w:hAnsi="Times New Roman" w:cs="Times New Roman"/>
                <w:sz w:val="24"/>
                <w:szCs w:val="24"/>
              </w:rPr>
              <w:t xml:space="preserve"> 03. ОК 04, ОК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D3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859DC" w:rsidRDefault="008859DC" w:rsidP="0088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1.1-1.7, ПК 2.1-2.4, ПК 3.1-3.4</w:t>
            </w:r>
          </w:p>
          <w:p w:rsidR="008859DC" w:rsidRPr="00CA624D" w:rsidRDefault="008859DC" w:rsidP="004A2F4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:rsidR="002F3A7C" w:rsidRDefault="002F3A7C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«неудовлетворительно»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  <w:p w:rsidR="009815E8" w:rsidRPr="00CA624D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20" w:type="pct"/>
          </w:tcPr>
          <w:p w:rsidR="000C1420" w:rsidRPr="00E60526" w:rsidRDefault="000C1420" w:rsidP="000C142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:rsidR="002E7CEC" w:rsidRPr="002F3A7C" w:rsidRDefault="002E7CEC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67DF" w:rsidRPr="00E60526" w:rsidRDefault="005218D5" w:rsidP="005218D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контроль: зачет</w:t>
            </w:r>
          </w:p>
        </w:tc>
      </w:tr>
      <w:tr w:rsidR="00FF67DF" w:rsidRPr="00B26BD5">
        <w:trPr>
          <w:trHeight w:val="896"/>
          <w:jc w:val="center"/>
        </w:trPr>
        <w:tc>
          <w:tcPr>
            <w:tcW w:w="1885" w:type="pct"/>
          </w:tcPr>
          <w:p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lastRenderedPageBreak/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У.1 составлять карты текущего, идеального и целевого состояния производственных процессов;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У.2 выявлять и анализировать потери в бережливом производстве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 xml:space="preserve">У.3 применять способы сокращения потерь; 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У.4 применять инструменты бережливого производства в соответствии со спецификой бизнес-процессов организации/предприятия.</w:t>
            </w:r>
          </w:p>
          <w:p w:rsidR="004A2F48" w:rsidRDefault="004A2F48" w:rsidP="004A2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9DC" w:rsidRDefault="008859DC" w:rsidP="0088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01., ОК 02, ОК</w:t>
            </w:r>
            <w:r w:rsidR="00D35BA5">
              <w:rPr>
                <w:rFonts w:ascii="Times New Roman" w:hAnsi="Times New Roman" w:cs="Times New Roman"/>
                <w:sz w:val="24"/>
                <w:szCs w:val="24"/>
              </w:rPr>
              <w:t xml:space="preserve"> 03. ОК 04, ОК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D35BA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859DC" w:rsidRDefault="008859DC" w:rsidP="0088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1.1-1.7, ПК 2.1-2.4, ПК 3.1-3.4</w:t>
            </w:r>
          </w:p>
          <w:p w:rsidR="008859DC" w:rsidRDefault="008859DC" w:rsidP="004A2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5AD" w:rsidRPr="00CA624D" w:rsidRDefault="006A65AD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:rsidR="009815E8" w:rsidRDefault="009815E8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  <w:p w:rsidR="00FF67DF" w:rsidRPr="00CA624D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20" w:type="pct"/>
          </w:tcPr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67DF" w:rsidRPr="00E60526" w:rsidRDefault="008A1565" w:rsidP="008A15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</w:t>
            </w:r>
            <w:r w:rsidR="002E7CEC"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контроль: зачет</w:t>
            </w:r>
          </w:p>
        </w:tc>
      </w:tr>
    </w:tbl>
    <w:p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AC8" w:rsidRDefault="003D5AC8" w:rsidP="00FF2950">
      <w:pPr>
        <w:spacing w:after="0" w:line="240" w:lineRule="auto"/>
      </w:pPr>
      <w:r>
        <w:separator/>
      </w:r>
    </w:p>
  </w:endnote>
  <w:endnote w:type="continuationSeparator" w:id="0">
    <w:p w:rsidR="003D5AC8" w:rsidRDefault="003D5AC8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AC8" w:rsidRPr="003A435D" w:rsidRDefault="003D5AC8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9F22E5">
      <w:rPr>
        <w:rStyle w:val="af"/>
        <w:noProof/>
        <w:sz w:val="22"/>
        <w:szCs w:val="22"/>
      </w:rPr>
      <w:t>2</w:t>
    </w:r>
    <w:r w:rsidRPr="003A435D">
      <w:rPr>
        <w:rStyle w:val="af"/>
        <w:sz w:val="22"/>
        <w:szCs w:val="22"/>
      </w:rPr>
      <w:fldChar w:fldCharType="end"/>
    </w:r>
  </w:p>
  <w:p w:rsidR="003D5AC8" w:rsidRPr="00052143" w:rsidRDefault="003D5AC8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AC8" w:rsidRDefault="003D5AC8" w:rsidP="00FF2950">
      <w:pPr>
        <w:spacing w:after="0" w:line="240" w:lineRule="auto"/>
      </w:pPr>
      <w:r>
        <w:separator/>
      </w:r>
    </w:p>
  </w:footnote>
  <w:footnote w:type="continuationSeparator" w:id="0">
    <w:p w:rsidR="003D5AC8" w:rsidRDefault="003D5AC8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64829AC"/>
    <w:multiLevelType w:val="hybridMultilevel"/>
    <w:tmpl w:val="0E36A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>
    <w:nsid w:val="0D4366E0"/>
    <w:multiLevelType w:val="hybridMultilevel"/>
    <w:tmpl w:val="102E3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2D3468"/>
    <w:multiLevelType w:val="hybridMultilevel"/>
    <w:tmpl w:val="8F1E12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6F112F"/>
    <w:multiLevelType w:val="hybridMultilevel"/>
    <w:tmpl w:val="D2F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E054D7F"/>
    <w:multiLevelType w:val="hybridMultilevel"/>
    <w:tmpl w:val="E5FA55AC"/>
    <w:lvl w:ilvl="0" w:tplc="8F74FA0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7E3C0B33"/>
    <w:multiLevelType w:val="hybridMultilevel"/>
    <w:tmpl w:val="760AE3C8"/>
    <w:lvl w:ilvl="0" w:tplc="E96C6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13"/>
  </w:num>
  <w:num w:numId="5">
    <w:abstractNumId w:val="0"/>
  </w:num>
  <w:num w:numId="6">
    <w:abstractNumId w:val="7"/>
  </w:num>
  <w:num w:numId="7">
    <w:abstractNumId w:val="20"/>
  </w:num>
  <w:num w:numId="8">
    <w:abstractNumId w:val="5"/>
  </w:num>
  <w:num w:numId="9">
    <w:abstractNumId w:val="6"/>
  </w:num>
  <w:num w:numId="10">
    <w:abstractNumId w:val="9"/>
  </w:num>
  <w:num w:numId="11">
    <w:abstractNumId w:val="8"/>
  </w:num>
  <w:num w:numId="12">
    <w:abstractNumId w:val="17"/>
  </w:num>
  <w:num w:numId="13">
    <w:abstractNumId w:val="15"/>
  </w:num>
  <w:num w:numId="14">
    <w:abstractNumId w:val="10"/>
  </w:num>
  <w:num w:numId="15">
    <w:abstractNumId w:val="11"/>
  </w:num>
  <w:num w:numId="16">
    <w:abstractNumId w:val="4"/>
  </w:num>
  <w:num w:numId="17">
    <w:abstractNumId w:val="2"/>
  </w:num>
  <w:num w:numId="18">
    <w:abstractNumId w:val="12"/>
  </w:num>
  <w:num w:numId="19">
    <w:abstractNumId w:val="19"/>
  </w:num>
  <w:num w:numId="20">
    <w:abstractNumId w:val="22"/>
  </w:num>
  <w:num w:numId="21">
    <w:abstractNumId w:val="3"/>
  </w:num>
  <w:num w:numId="22">
    <w:abstractNumId w:val="18"/>
  </w:num>
  <w:num w:numId="23">
    <w:abstractNumId w:val="2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3C6E"/>
    <w:rsid w:val="000017B8"/>
    <w:rsid w:val="000053D7"/>
    <w:rsid w:val="00011409"/>
    <w:rsid w:val="00014AC9"/>
    <w:rsid w:val="00016486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84D40"/>
    <w:rsid w:val="00096489"/>
    <w:rsid w:val="000A18AE"/>
    <w:rsid w:val="000B484E"/>
    <w:rsid w:val="000C1420"/>
    <w:rsid w:val="000C4A41"/>
    <w:rsid w:val="000C66FF"/>
    <w:rsid w:val="000F068B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A76B9"/>
    <w:rsid w:val="001B0E45"/>
    <w:rsid w:val="001C5D6D"/>
    <w:rsid w:val="001D309D"/>
    <w:rsid w:val="001D6787"/>
    <w:rsid w:val="001D687F"/>
    <w:rsid w:val="001E54DA"/>
    <w:rsid w:val="001E649B"/>
    <w:rsid w:val="001F0F72"/>
    <w:rsid w:val="001F2276"/>
    <w:rsid w:val="00205F1E"/>
    <w:rsid w:val="0022138C"/>
    <w:rsid w:val="00222A14"/>
    <w:rsid w:val="0023062F"/>
    <w:rsid w:val="0023285E"/>
    <w:rsid w:val="00237D9D"/>
    <w:rsid w:val="00262E0D"/>
    <w:rsid w:val="002651D6"/>
    <w:rsid w:val="002664E1"/>
    <w:rsid w:val="00274E1D"/>
    <w:rsid w:val="002878E9"/>
    <w:rsid w:val="00292267"/>
    <w:rsid w:val="00292A8C"/>
    <w:rsid w:val="00294645"/>
    <w:rsid w:val="0029535E"/>
    <w:rsid w:val="002B4BF5"/>
    <w:rsid w:val="002B5BBA"/>
    <w:rsid w:val="002C6669"/>
    <w:rsid w:val="002D348A"/>
    <w:rsid w:val="002D4617"/>
    <w:rsid w:val="002E2B71"/>
    <w:rsid w:val="002E4902"/>
    <w:rsid w:val="002E7CEC"/>
    <w:rsid w:val="002F3A7C"/>
    <w:rsid w:val="002F776B"/>
    <w:rsid w:val="003054D8"/>
    <w:rsid w:val="00306A3C"/>
    <w:rsid w:val="003143B7"/>
    <w:rsid w:val="00322AAD"/>
    <w:rsid w:val="00323FF2"/>
    <w:rsid w:val="0032647E"/>
    <w:rsid w:val="003358B2"/>
    <w:rsid w:val="00341572"/>
    <w:rsid w:val="003633AD"/>
    <w:rsid w:val="00365F3C"/>
    <w:rsid w:val="003677E4"/>
    <w:rsid w:val="00367F93"/>
    <w:rsid w:val="00371C77"/>
    <w:rsid w:val="0037611E"/>
    <w:rsid w:val="003A435D"/>
    <w:rsid w:val="003B1564"/>
    <w:rsid w:val="003B17D9"/>
    <w:rsid w:val="003B5192"/>
    <w:rsid w:val="003B7B15"/>
    <w:rsid w:val="003C1C13"/>
    <w:rsid w:val="003C6AB0"/>
    <w:rsid w:val="003D1467"/>
    <w:rsid w:val="003D5AC8"/>
    <w:rsid w:val="003E27EE"/>
    <w:rsid w:val="003F27BC"/>
    <w:rsid w:val="003F6331"/>
    <w:rsid w:val="00400FCF"/>
    <w:rsid w:val="00401C7E"/>
    <w:rsid w:val="004072CC"/>
    <w:rsid w:val="00417ED2"/>
    <w:rsid w:val="004261DB"/>
    <w:rsid w:val="00430633"/>
    <w:rsid w:val="00433778"/>
    <w:rsid w:val="004365F4"/>
    <w:rsid w:val="00446944"/>
    <w:rsid w:val="00452BD2"/>
    <w:rsid w:val="00454482"/>
    <w:rsid w:val="00461194"/>
    <w:rsid w:val="004617FB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A2F48"/>
    <w:rsid w:val="004B10DF"/>
    <w:rsid w:val="004B5530"/>
    <w:rsid w:val="004B5729"/>
    <w:rsid w:val="004B79BB"/>
    <w:rsid w:val="004C2C4C"/>
    <w:rsid w:val="004D260F"/>
    <w:rsid w:val="004D55A6"/>
    <w:rsid w:val="004D7C51"/>
    <w:rsid w:val="004E44E8"/>
    <w:rsid w:val="0050481D"/>
    <w:rsid w:val="005218D5"/>
    <w:rsid w:val="005230C7"/>
    <w:rsid w:val="0052396E"/>
    <w:rsid w:val="00526260"/>
    <w:rsid w:val="0053067F"/>
    <w:rsid w:val="005473E9"/>
    <w:rsid w:val="00550FB4"/>
    <w:rsid w:val="005533B7"/>
    <w:rsid w:val="00553D33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2E8F"/>
    <w:rsid w:val="005E7498"/>
    <w:rsid w:val="005F2868"/>
    <w:rsid w:val="00605CAC"/>
    <w:rsid w:val="00610E18"/>
    <w:rsid w:val="006210B7"/>
    <w:rsid w:val="00626C95"/>
    <w:rsid w:val="00632AFC"/>
    <w:rsid w:val="006349C3"/>
    <w:rsid w:val="006437EA"/>
    <w:rsid w:val="0065093E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C0388"/>
    <w:rsid w:val="006D5204"/>
    <w:rsid w:val="006D65A3"/>
    <w:rsid w:val="006E085B"/>
    <w:rsid w:val="00701825"/>
    <w:rsid w:val="00716EF4"/>
    <w:rsid w:val="00721ABC"/>
    <w:rsid w:val="00722E84"/>
    <w:rsid w:val="00736533"/>
    <w:rsid w:val="0073771F"/>
    <w:rsid w:val="00740F52"/>
    <w:rsid w:val="00742288"/>
    <w:rsid w:val="0075346F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0525"/>
    <w:rsid w:val="007A1C2B"/>
    <w:rsid w:val="007A24A3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33A33"/>
    <w:rsid w:val="00840A84"/>
    <w:rsid w:val="00844B6E"/>
    <w:rsid w:val="00846DAB"/>
    <w:rsid w:val="0085410F"/>
    <w:rsid w:val="00861B93"/>
    <w:rsid w:val="008636D1"/>
    <w:rsid w:val="0087757C"/>
    <w:rsid w:val="008859DC"/>
    <w:rsid w:val="00885B2C"/>
    <w:rsid w:val="008A1565"/>
    <w:rsid w:val="008E14EF"/>
    <w:rsid w:val="00900682"/>
    <w:rsid w:val="0090107E"/>
    <w:rsid w:val="00926295"/>
    <w:rsid w:val="009371B1"/>
    <w:rsid w:val="00942BE9"/>
    <w:rsid w:val="009550CA"/>
    <w:rsid w:val="00965E5F"/>
    <w:rsid w:val="00966C1F"/>
    <w:rsid w:val="00967DD3"/>
    <w:rsid w:val="00971C8D"/>
    <w:rsid w:val="009815E8"/>
    <w:rsid w:val="009954BB"/>
    <w:rsid w:val="00995BC2"/>
    <w:rsid w:val="00996384"/>
    <w:rsid w:val="0099663E"/>
    <w:rsid w:val="009B3A9D"/>
    <w:rsid w:val="009B4F6B"/>
    <w:rsid w:val="009D1225"/>
    <w:rsid w:val="009F092B"/>
    <w:rsid w:val="009F22E5"/>
    <w:rsid w:val="009F22FD"/>
    <w:rsid w:val="00A132C7"/>
    <w:rsid w:val="00A14733"/>
    <w:rsid w:val="00A2090F"/>
    <w:rsid w:val="00A2318F"/>
    <w:rsid w:val="00A33678"/>
    <w:rsid w:val="00A34BEB"/>
    <w:rsid w:val="00A41543"/>
    <w:rsid w:val="00A41EF2"/>
    <w:rsid w:val="00A43ECA"/>
    <w:rsid w:val="00A5510D"/>
    <w:rsid w:val="00A57EB9"/>
    <w:rsid w:val="00A626D3"/>
    <w:rsid w:val="00A70002"/>
    <w:rsid w:val="00A76A2E"/>
    <w:rsid w:val="00A76E95"/>
    <w:rsid w:val="00A775B1"/>
    <w:rsid w:val="00A827FD"/>
    <w:rsid w:val="00A8343E"/>
    <w:rsid w:val="00A90F88"/>
    <w:rsid w:val="00A92691"/>
    <w:rsid w:val="00A97F8A"/>
    <w:rsid w:val="00AA31F1"/>
    <w:rsid w:val="00AA57BD"/>
    <w:rsid w:val="00AC606C"/>
    <w:rsid w:val="00AD2201"/>
    <w:rsid w:val="00AD5B25"/>
    <w:rsid w:val="00AE03E6"/>
    <w:rsid w:val="00AE774D"/>
    <w:rsid w:val="00AF538E"/>
    <w:rsid w:val="00AF7134"/>
    <w:rsid w:val="00B01B60"/>
    <w:rsid w:val="00B0580B"/>
    <w:rsid w:val="00B17A88"/>
    <w:rsid w:val="00B26BD5"/>
    <w:rsid w:val="00B27707"/>
    <w:rsid w:val="00B33417"/>
    <w:rsid w:val="00B33CA9"/>
    <w:rsid w:val="00B3524A"/>
    <w:rsid w:val="00B35CF0"/>
    <w:rsid w:val="00B4316D"/>
    <w:rsid w:val="00B472B0"/>
    <w:rsid w:val="00B51C99"/>
    <w:rsid w:val="00B55FF8"/>
    <w:rsid w:val="00B61822"/>
    <w:rsid w:val="00B6700E"/>
    <w:rsid w:val="00B722D0"/>
    <w:rsid w:val="00B74CB9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957F0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2E7F"/>
    <w:rsid w:val="00D335C4"/>
    <w:rsid w:val="00D35BA5"/>
    <w:rsid w:val="00D40873"/>
    <w:rsid w:val="00D54F40"/>
    <w:rsid w:val="00D56214"/>
    <w:rsid w:val="00D56E39"/>
    <w:rsid w:val="00D8031E"/>
    <w:rsid w:val="00D81587"/>
    <w:rsid w:val="00D82F37"/>
    <w:rsid w:val="00D910B2"/>
    <w:rsid w:val="00D91FB9"/>
    <w:rsid w:val="00D92AC5"/>
    <w:rsid w:val="00D96A85"/>
    <w:rsid w:val="00DA2A17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DF4360"/>
    <w:rsid w:val="00E06D6E"/>
    <w:rsid w:val="00E06F74"/>
    <w:rsid w:val="00E10D32"/>
    <w:rsid w:val="00E11969"/>
    <w:rsid w:val="00E16A4E"/>
    <w:rsid w:val="00E24667"/>
    <w:rsid w:val="00E32D82"/>
    <w:rsid w:val="00E36D70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74E7A"/>
    <w:rsid w:val="00E814BC"/>
    <w:rsid w:val="00E967F5"/>
    <w:rsid w:val="00EA66C6"/>
    <w:rsid w:val="00EB0825"/>
    <w:rsid w:val="00EB34BD"/>
    <w:rsid w:val="00EC03BF"/>
    <w:rsid w:val="00EC101F"/>
    <w:rsid w:val="00EC3C24"/>
    <w:rsid w:val="00EE27E7"/>
    <w:rsid w:val="00EF50CD"/>
    <w:rsid w:val="00EF5CDF"/>
    <w:rsid w:val="00EF62BA"/>
    <w:rsid w:val="00F05357"/>
    <w:rsid w:val="00F27F4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96CF9"/>
    <w:rsid w:val="00FB6D83"/>
    <w:rsid w:val="00FC592B"/>
    <w:rsid w:val="00FD60A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6E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449E-9194-46FC-AE95-C41E6CAB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15</Pages>
  <Words>3003</Words>
  <Characters>21857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Чедия</cp:lastModifiedBy>
  <cp:revision>139</cp:revision>
  <cp:lastPrinted>2019-12-18T08:38:00Z</cp:lastPrinted>
  <dcterms:created xsi:type="dcterms:W3CDTF">2019-01-16T09:17:00Z</dcterms:created>
  <dcterms:modified xsi:type="dcterms:W3CDTF">2024-09-06T08:03:00Z</dcterms:modified>
</cp:coreProperties>
</file>